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1174" w14:textId="116B4133" w:rsidR="00F55252" w:rsidRPr="00F55252" w:rsidRDefault="00F55252" w:rsidP="009F119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00B050"/>
          <w:sz w:val="44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5F3728E5" wp14:editId="32038FFE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329128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onga West Logo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2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5E" w:rsidRPr="00F55252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FIRST AID POLICY</w:t>
      </w:r>
      <w:bookmarkStart w:id="0" w:name="_GoBack"/>
      <w:bookmarkEnd w:id="0"/>
    </w:p>
    <w:p w14:paraId="637E3AFE" w14:textId="48EF075E" w:rsidR="008F633F" w:rsidRPr="00F55252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F5525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F55252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F5525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Scope</w:t>
      </w:r>
    </w:p>
    <w:p w14:paraId="3AB98EBC" w14:textId="02D0E020" w:rsidR="000D6C78" w:rsidRPr="00DA6974" w:rsidRDefault="000D6C78" w:rsidP="007A3AE2">
      <w:pPr>
        <w:spacing w:before="40" w:after="240"/>
        <w:jc w:val="both"/>
      </w:pPr>
      <w:r w:rsidRPr="00DA6974">
        <w:t xml:space="preserve">First aid for anaphylaxis and asthma </w:t>
      </w:r>
      <w:r w:rsidR="00DA6974" w:rsidRPr="00DA6974">
        <w:t>are</w:t>
      </w:r>
      <w:r w:rsidRPr="00DA6974">
        <w:t xml:space="preserve"> provided for in our </w:t>
      </w:r>
      <w:proofErr w:type="gramStart"/>
      <w:r w:rsidRPr="00DA6974">
        <w:t>school’s</w:t>
      </w:r>
      <w:proofErr w:type="gramEnd"/>
      <w:r w:rsidRPr="00DA6974">
        <w:t>:</w:t>
      </w:r>
    </w:p>
    <w:p w14:paraId="60E6BD6C" w14:textId="0E37D2AB" w:rsidR="000D6C78" w:rsidRPr="00DA6974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DA6974">
        <w:rPr>
          <w:i/>
        </w:rPr>
        <w:t>Anaphylaxis Policy</w:t>
      </w:r>
    </w:p>
    <w:p w14:paraId="0E999C7A" w14:textId="0A8B9F5E" w:rsidR="000D6C78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DA6974">
        <w:rPr>
          <w:i/>
        </w:rPr>
        <w:t>Asthma Policy</w:t>
      </w:r>
    </w:p>
    <w:p w14:paraId="296DA1D5" w14:textId="77777777" w:rsidR="00DA6974" w:rsidRPr="00DA6974" w:rsidRDefault="00DA6974" w:rsidP="00DA6974">
      <w:pPr>
        <w:pStyle w:val="ListParagraph"/>
        <w:spacing w:before="40" w:after="240"/>
        <w:jc w:val="both"/>
      </w:pPr>
    </w:p>
    <w:p w14:paraId="2FBC69F8" w14:textId="49555FDF" w:rsidR="008F633F" w:rsidRPr="00F55252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F5525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Policy</w:t>
      </w:r>
    </w:p>
    <w:p w14:paraId="71B06CF5" w14:textId="19F5B58E" w:rsidR="004A002A" w:rsidRPr="003E06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DA6974">
        <w:t xml:space="preserve">Wodonga West Children’s Centre </w:t>
      </w:r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1F372713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principal will ensure that </w:t>
      </w:r>
      <w:r w:rsidR="00DA6974">
        <w:t xml:space="preserve">Wodonga West Children’s Centre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4B116C54" w14:textId="68968745" w:rsidR="0069700E" w:rsidRDefault="00DA6974" w:rsidP="007A3AE2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DA6974">
        <w:t>Wodonga West Children’s</w:t>
      </w:r>
      <w:r w:rsidRPr="00DA6974">
        <w:t xml:space="preserve"> Centre’s </w:t>
      </w:r>
      <w:r w:rsidR="00F767AC" w:rsidRPr="00DA6974">
        <w:rPr>
          <w:rFonts w:ascii="Calibri" w:eastAsia="Times New Roman" w:hAnsi="Calibri" w:cs="Calibri"/>
          <w:color w:val="000000"/>
        </w:rPr>
        <w:t xml:space="preserve">trained </w:t>
      </w:r>
      <w:r w:rsidR="0069700E" w:rsidRPr="00DA6974">
        <w:rPr>
          <w:rFonts w:ascii="Calibri" w:eastAsia="Times New Roman" w:hAnsi="Calibri" w:cs="Calibri"/>
          <w:color w:val="000000"/>
        </w:rPr>
        <w:t>f</w:t>
      </w:r>
      <w:r w:rsidR="0069700E" w:rsidRPr="00DA6974">
        <w:rPr>
          <w:rFonts w:ascii="Calibri" w:eastAsia="Times New Roman" w:hAnsi="Calibri" w:cs="Calibri"/>
          <w:color w:val="000000"/>
          <w:shd w:val="clear" w:color="auto" w:fill="FFFFFF"/>
        </w:rPr>
        <w:t>irst aid officers are:</w:t>
      </w:r>
    </w:p>
    <w:p w14:paraId="71D05BAC" w14:textId="434EFFA3" w:rsidR="00DA6974" w:rsidRDefault="00DA6974" w:rsidP="00DA6974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Britt Hartley </w:t>
      </w:r>
    </w:p>
    <w:p w14:paraId="48B1D78C" w14:textId="2186C1A7" w:rsidR="00DA6974" w:rsidRDefault="00DA6974" w:rsidP="00DA6974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Kellie Wright </w:t>
      </w:r>
    </w:p>
    <w:p w14:paraId="49BFED19" w14:textId="4177C6E2" w:rsidR="00DA6974" w:rsidRDefault="00DA6974" w:rsidP="00DA6974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Judi Jensen </w:t>
      </w:r>
    </w:p>
    <w:p w14:paraId="2B15A87D" w14:textId="1B9044AC" w:rsidR="00DA6974" w:rsidRDefault="00DA6974" w:rsidP="00DA6974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Jo Henderson </w:t>
      </w:r>
    </w:p>
    <w:p w14:paraId="08A73E99" w14:textId="5F5ED329" w:rsidR="00DA6974" w:rsidRPr="00DA6974" w:rsidRDefault="00DA6974" w:rsidP="00DA6974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Kylie Whitsed (Onsite Kindergarten)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DA6974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3DA5BC37" w:rsidR="0069700E" w:rsidRPr="008700D2" w:rsidRDefault="00DA6974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8700D2">
        <w:t xml:space="preserve">Wodonga West Children’s Centre </w:t>
      </w:r>
      <w:r w:rsidR="0069700E" w:rsidRPr="008700D2">
        <w:rPr>
          <w:rFonts w:ascii="Calibri" w:eastAsia="Times New Roman" w:hAnsi="Calibri" w:cs="Calibri"/>
          <w:color w:val="000000"/>
        </w:rPr>
        <w:t>will maintain:</w:t>
      </w:r>
    </w:p>
    <w:p w14:paraId="24B48EF9" w14:textId="71BC73B5" w:rsidR="0069700E" w:rsidRPr="008700D2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8700D2">
        <w:rPr>
          <w:rFonts w:ascii="Calibri" w:eastAsia="Times New Roman" w:hAnsi="Calibri" w:cs="Calibri"/>
          <w:color w:val="000000"/>
        </w:rPr>
        <w:t>A major fir</w:t>
      </w:r>
      <w:r w:rsidR="00DA6974" w:rsidRPr="008700D2">
        <w:rPr>
          <w:rFonts w:ascii="Calibri" w:eastAsia="Times New Roman" w:hAnsi="Calibri" w:cs="Calibri"/>
          <w:color w:val="000000"/>
        </w:rPr>
        <w:t>st aid kit which will be stored The first Aid Room</w:t>
      </w:r>
      <w:r w:rsidRPr="008700D2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3DDDAA31" w14:textId="233C426A" w:rsidR="0069700E" w:rsidRPr="008700D2" w:rsidRDefault="009F119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8 </w:t>
      </w:r>
      <w:r w:rsidR="008700D2">
        <w:rPr>
          <w:rFonts w:ascii="Calibri" w:eastAsia="Times New Roman" w:hAnsi="Calibri" w:cs="Calibri"/>
          <w:color w:val="000000"/>
        </w:rPr>
        <w:t xml:space="preserve">portable first aid kits </w:t>
      </w:r>
      <w:r w:rsidR="0069700E" w:rsidRPr="008700D2">
        <w:rPr>
          <w:rFonts w:ascii="Calibri" w:eastAsia="Times New Roman" w:hAnsi="Calibri" w:cs="Calibri"/>
          <w:color w:val="000000"/>
        </w:rPr>
        <w:t>which may be used for excursions, camps, or ya</w:t>
      </w:r>
      <w:r w:rsidR="008700D2">
        <w:rPr>
          <w:rFonts w:ascii="Calibri" w:eastAsia="Times New Roman" w:hAnsi="Calibri" w:cs="Calibri"/>
          <w:color w:val="000000"/>
        </w:rPr>
        <w:t>rd duty. The portable first aid kits</w:t>
      </w:r>
      <w:r>
        <w:rPr>
          <w:rFonts w:ascii="Calibri" w:eastAsia="Times New Roman" w:hAnsi="Calibri" w:cs="Calibri"/>
          <w:color w:val="000000"/>
        </w:rPr>
        <w:t xml:space="preserve"> will be stored in the following locations. </w:t>
      </w:r>
      <w:r w:rsidR="0069700E" w:rsidRPr="008700D2">
        <w:rPr>
          <w:rFonts w:ascii="Calibri" w:eastAsia="Times New Roman" w:hAnsi="Calibri" w:cs="Calibri"/>
          <w:color w:val="000000"/>
        </w:rPr>
        <w:t xml:space="preserve"> </w:t>
      </w:r>
    </w:p>
    <w:p w14:paraId="7BD6FB6E" w14:textId="0941CC2E" w:rsidR="0069700E" w:rsidRPr="009F119E" w:rsidRDefault="009F119E" w:rsidP="009F119E">
      <w:pPr>
        <w:numPr>
          <w:ilvl w:val="1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LC1 </w:t>
      </w:r>
    </w:p>
    <w:p w14:paraId="3C42B04A" w14:textId="3098E364" w:rsidR="009F119E" w:rsidRPr="009F119E" w:rsidRDefault="009F119E" w:rsidP="009F119E">
      <w:pPr>
        <w:numPr>
          <w:ilvl w:val="1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LC2 </w:t>
      </w:r>
    </w:p>
    <w:p w14:paraId="74583CAE" w14:textId="26A35064" w:rsidR="009F119E" w:rsidRPr="009F119E" w:rsidRDefault="009F119E" w:rsidP="009F119E">
      <w:pPr>
        <w:numPr>
          <w:ilvl w:val="1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LC4</w:t>
      </w:r>
    </w:p>
    <w:p w14:paraId="624FCD84" w14:textId="0D10FD2F" w:rsidR="009F119E" w:rsidRPr="009F119E" w:rsidRDefault="009F119E" w:rsidP="009F119E">
      <w:pPr>
        <w:numPr>
          <w:ilvl w:val="1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Gym </w:t>
      </w:r>
    </w:p>
    <w:p w14:paraId="5FCD9976" w14:textId="3A920792" w:rsidR="009F119E" w:rsidRPr="009F119E" w:rsidRDefault="009F119E" w:rsidP="009F119E">
      <w:pPr>
        <w:numPr>
          <w:ilvl w:val="1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Art room </w:t>
      </w:r>
    </w:p>
    <w:p w14:paraId="47BB59B3" w14:textId="5D2075FB" w:rsidR="009F119E" w:rsidRPr="009F119E" w:rsidRDefault="009F119E" w:rsidP="009F119E">
      <w:pPr>
        <w:numPr>
          <w:ilvl w:val="1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SAKG</w:t>
      </w:r>
    </w:p>
    <w:p w14:paraId="415AFB18" w14:textId="354FE0BB" w:rsidR="009F119E" w:rsidRPr="009F119E" w:rsidRDefault="009F119E" w:rsidP="009F119E">
      <w:pPr>
        <w:numPr>
          <w:ilvl w:val="1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Kinder</w:t>
      </w:r>
    </w:p>
    <w:p w14:paraId="546D27A5" w14:textId="4060EDD7" w:rsidR="009F119E" w:rsidRPr="009F119E" w:rsidRDefault="009F119E" w:rsidP="009F119E">
      <w:pPr>
        <w:numPr>
          <w:ilvl w:val="1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Library/Resource</w:t>
      </w:r>
    </w:p>
    <w:p w14:paraId="619130A3" w14:textId="77777777" w:rsidR="009F119E" w:rsidRPr="008700D2" w:rsidRDefault="009F119E" w:rsidP="009F119E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</w:p>
    <w:p w14:paraId="01789ECE" w14:textId="1228774F" w:rsidR="0069700E" w:rsidRPr="003E0665" w:rsidRDefault="008700D2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The school office staff w</w:t>
      </w:r>
      <w:r w:rsidR="0069700E" w:rsidRPr="008700D2">
        <w:rPr>
          <w:rFonts w:ascii="Calibri" w:eastAsia="Times New Roman" w:hAnsi="Calibri" w:cs="Calibri"/>
          <w:color w:val="000000"/>
        </w:rPr>
        <w:t>ill be responsible for maintaining all first aid kits</w:t>
      </w:r>
      <w:r>
        <w:rPr>
          <w:rFonts w:ascii="Calibri" w:eastAsia="Times New Roman" w:hAnsi="Calibri" w:cs="Calibri"/>
          <w:color w:val="000000"/>
        </w:rPr>
        <w:t xml:space="preserve"> each term</w:t>
      </w:r>
      <w:r w:rsidR="0069700E" w:rsidRPr="008700D2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7B4BC646" w:rsidR="00283C91" w:rsidRPr="003E0665" w:rsidRDefault="002266C3" w:rsidP="007A3AE2">
      <w:pPr>
        <w:spacing w:before="40" w:after="240"/>
        <w:jc w:val="both"/>
      </w:pPr>
      <w:r w:rsidRPr="003E0665">
        <w:t>If a student becomes unwell during the scho</w:t>
      </w:r>
      <w:r w:rsidR="008700D2">
        <w:t xml:space="preserve">ol day they may be directed to First Aid room </w:t>
      </w:r>
      <w:r w:rsidRPr="003E0665">
        <w:t xml:space="preserve">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749192BD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8700D2" w:rsidRPr="00DA6974">
        <w:t xml:space="preserve">Wodonga West Children’s Centre’s </w:t>
      </w:r>
      <w:r w:rsidRPr="003E0665">
        <w:t xml:space="preserve">will notify parents/carers by </w:t>
      </w:r>
      <w:r w:rsidR="008700D2">
        <w:t xml:space="preserve">a First Aid Slip which the child will take home. Copies are kept of these in the First Aid room. 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2E43F644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8700D2" w:rsidRPr="00DA6974">
        <w:t xml:space="preserve">Wodonga West Children’s Centre’s </w:t>
      </w:r>
      <w:r w:rsidRPr="003E0665">
        <w:t>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46ED0B5D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>, r</w:t>
      </w:r>
      <w:r w:rsidR="00517646" w:rsidRPr="003E0665">
        <w:t xml:space="preserve">eport the incident to </w:t>
      </w:r>
      <w:r w:rsidR="00F679C0" w:rsidRPr="003E0665">
        <w:t xml:space="preserve">the Department’s </w:t>
      </w:r>
      <w:r w:rsidR="009576B1" w:rsidRPr="003E0665">
        <w:t>Security Services Unit</w:t>
      </w:r>
      <w:r w:rsidR="00683BB0" w:rsidRPr="003E0665">
        <w:t xml:space="preserve"> on </w:t>
      </w:r>
      <w:r w:rsidR="009576B1" w:rsidRPr="003E0665">
        <w:t>03 9859 6266.</w:t>
      </w:r>
    </w:p>
    <w:p w14:paraId="62CA1DF9" w14:textId="4993639F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750FD7DC" w14:textId="231EFA03" w:rsidR="00CA4105" w:rsidRPr="00F5525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F5525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 and resources</w:t>
      </w:r>
    </w:p>
    <w:p w14:paraId="61BE04F3" w14:textId="6CC1809C" w:rsidR="008700D2" w:rsidRPr="008700D2" w:rsidRDefault="008700D2" w:rsidP="007A3AE2">
      <w:pPr>
        <w:spacing w:before="40" w:after="240" w:line="240" w:lineRule="auto"/>
        <w:jc w:val="both"/>
        <w:rPr>
          <w:lang w:eastAsia="en-AU"/>
        </w:rPr>
      </w:pPr>
      <w:r w:rsidRPr="008700D2">
        <w:rPr>
          <w:lang w:eastAsia="en-AU"/>
        </w:rPr>
        <w:t xml:space="preserve">Federation </w:t>
      </w:r>
      <w:r w:rsidR="00A6695A" w:rsidRPr="008700D2">
        <w:rPr>
          <w:lang w:eastAsia="en-AU"/>
        </w:rPr>
        <w:t>Health Care Needs</w:t>
      </w:r>
      <w:r w:rsidRPr="008700D2">
        <w:rPr>
          <w:lang w:eastAsia="en-AU"/>
        </w:rPr>
        <w:t xml:space="preserve"> Policy 2019</w:t>
      </w:r>
    </w:p>
    <w:p w14:paraId="011EAE74" w14:textId="5CDAA278" w:rsidR="008700D2" w:rsidRPr="008700D2" w:rsidRDefault="00A6695A" w:rsidP="007A3AE2">
      <w:pPr>
        <w:spacing w:before="40" w:after="240" w:line="240" w:lineRule="auto"/>
        <w:jc w:val="both"/>
        <w:rPr>
          <w:lang w:eastAsia="en-AU"/>
        </w:rPr>
      </w:pPr>
      <w:r w:rsidRPr="008700D2">
        <w:rPr>
          <w:lang w:eastAsia="en-AU"/>
        </w:rPr>
        <w:t xml:space="preserve">Administration of </w:t>
      </w:r>
      <w:r w:rsidR="00C27B8B" w:rsidRPr="008700D2">
        <w:rPr>
          <w:lang w:eastAsia="en-AU"/>
        </w:rPr>
        <w:t>M</w:t>
      </w:r>
      <w:r w:rsidR="008700D2" w:rsidRPr="008700D2">
        <w:rPr>
          <w:lang w:eastAsia="en-AU"/>
        </w:rPr>
        <w:t>edication 2021</w:t>
      </w:r>
      <w:r w:rsidRPr="008700D2">
        <w:rPr>
          <w:lang w:eastAsia="en-AU"/>
        </w:rPr>
        <w:t xml:space="preserve"> </w:t>
      </w:r>
    </w:p>
    <w:p w14:paraId="66C5A01D" w14:textId="276CE78E" w:rsidR="008700D2" w:rsidRPr="008700D2" w:rsidRDefault="008700D2" w:rsidP="007A3AE2">
      <w:pPr>
        <w:spacing w:before="40" w:after="240" w:line="240" w:lineRule="auto"/>
        <w:jc w:val="both"/>
        <w:rPr>
          <w:lang w:eastAsia="en-AU"/>
        </w:rPr>
      </w:pPr>
      <w:r w:rsidRPr="008700D2">
        <w:rPr>
          <w:lang w:eastAsia="en-AU"/>
        </w:rPr>
        <w:t>Anaphylaxis Policy 2020</w:t>
      </w:r>
    </w:p>
    <w:p w14:paraId="7BD91631" w14:textId="1DBF46C9" w:rsidR="00CA4105" w:rsidRPr="008700D2" w:rsidRDefault="00A6695A" w:rsidP="007A3A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700D2">
        <w:rPr>
          <w:lang w:eastAsia="en-AU"/>
        </w:rPr>
        <w:lastRenderedPageBreak/>
        <w:t xml:space="preserve"> Asthma</w:t>
      </w:r>
      <w:r w:rsidR="00C27B8B" w:rsidRPr="008700D2">
        <w:rPr>
          <w:lang w:eastAsia="en-AU"/>
        </w:rPr>
        <w:t xml:space="preserve"> </w:t>
      </w:r>
      <w:r w:rsidR="008700D2" w:rsidRPr="008700D2">
        <w:rPr>
          <w:lang w:eastAsia="en-AU"/>
        </w:rPr>
        <w:t xml:space="preserve">Policy </w:t>
      </w:r>
      <w:r w:rsidR="008700D2" w:rsidRPr="008700D2">
        <w:t>2020</w:t>
      </w:r>
    </w:p>
    <w:p w14:paraId="52355EFE" w14:textId="77777777" w:rsidR="00CA4105" w:rsidRPr="00F55252" w:rsidRDefault="00CA4105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F5525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Review cycle</w:t>
      </w:r>
    </w:p>
    <w:p w14:paraId="2220D82D" w14:textId="120A0F58" w:rsidR="00CA4105" w:rsidRPr="003E0665" w:rsidRDefault="00CA4105" w:rsidP="007A3AE2">
      <w:pPr>
        <w:spacing w:before="40" w:after="240"/>
        <w:jc w:val="both"/>
      </w:pPr>
      <w:r w:rsidRPr="003E0665">
        <w:t xml:space="preserve">This </w:t>
      </w:r>
      <w:r w:rsidR="008700D2">
        <w:t xml:space="preserve">policy was last updated in June 2021 </w:t>
      </w:r>
      <w:r w:rsidRPr="003E0665">
        <w:t xml:space="preserve">and is </w:t>
      </w:r>
      <w:r w:rsidRPr="008700D2">
        <w:t xml:space="preserve">scheduled for review in </w:t>
      </w:r>
      <w:r w:rsidR="008700D2" w:rsidRPr="008700D2">
        <w:t>June 2024</w:t>
      </w:r>
    </w:p>
    <w:sectPr w:rsidR="00CA4105" w:rsidRPr="003E0665" w:rsidSect="009F119E">
      <w:footerReference w:type="default" r:id="rId13"/>
      <w:pgSz w:w="11906" w:h="16838"/>
      <w:pgMar w:top="993" w:right="1416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4161" w14:textId="77777777" w:rsidR="007323EF" w:rsidRDefault="007323EF" w:rsidP="00F379FC">
      <w:pPr>
        <w:spacing w:after="0" w:line="240" w:lineRule="auto"/>
      </w:pPr>
      <w:r>
        <w:separator/>
      </w:r>
    </w:p>
  </w:endnote>
  <w:endnote w:type="continuationSeparator" w:id="0">
    <w:p w14:paraId="0297D929" w14:textId="77777777" w:rsidR="007323EF" w:rsidRDefault="007323EF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770D671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B053" w14:textId="77777777" w:rsidR="007323EF" w:rsidRDefault="007323EF" w:rsidP="00F379FC">
      <w:pPr>
        <w:spacing w:after="0" w:line="240" w:lineRule="auto"/>
      </w:pPr>
      <w:r>
        <w:separator/>
      </w:r>
    </w:p>
  </w:footnote>
  <w:footnote w:type="continuationSeparator" w:id="0">
    <w:p w14:paraId="34E008EC" w14:textId="77777777" w:rsidR="007323EF" w:rsidRDefault="007323EF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19"/>
  </w:num>
  <w:num w:numId="4">
    <w:abstractNumId w:val="36"/>
  </w:num>
  <w:num w:numId="5">
    <w:abstractNumId w:val="8"/>
  </w:num>
  <w:num w:numId="6">
    <w:abstractNumId w:val="43"/>
  </w:num>
  <w:num w:numId="7">
    <w:abstractNumId w:val="42"/>
  </w:num>
  <w:num w:numId="8">
    <w:abstractNumId w:val="21"/>
  </w:num>
  <w:num w:numId="9">
    <w:abstractNumId w:val="17"/>
  </w:num>
  <w:num w:numId="10">
    <w:abstractNumId w:val="3"/>
  </w:num>
  <w:num w:numId="11">
    <w:abstractNumId w:val="26"/>
  </w:num>
  <w:num w:numId="12">
    <w:abstractNumId w:val="33"/>
  </w:num>
  <w:num w:numId="13">
    <w:abstractNumId w:val="7"/>
  </w:num>
  <w:num w:numId="14">
    <w:abstractNumId w:val="24"/>
  </w:num>
  <w:num w:numId="15">
    <w:abstractNumId w:val="46"/>
  </w:num>
  <w:num w:numId="16">
    <w:abstractNumId w:val="39"/>
  </w:num>
  <w:num w:numId="17">
    <w:abstractNumId w:val="0"/>
  </w:num>
  <w:num w:numId="18">
    <w:abstractNumId w:val="13"/>
  </w:num>
  <w:num w:numId="19">
    <w:abstractNumId w:val="6"/>
  </w:num>
  <w:num w:numId="20">
    <w:abstractNumId w:val="25"/>
  </w:num>
  <w:num w:numId="21">
    <w:abstractNumId w:val="23"/>
  </w:num>
  <w:num w:numId="22">
    <w:abstractNumId w:val="40"/>
  </w:num>
  <w:num w:numId="23">
    <w:abstractNumId w:val="34"/>
  </w:num>
  <w:num w:numId="24">
    <w:abstractNumId w:val="11"/>
  </w:num>
  <w:num w:numId="25">
    <w:abstractNumId w:val="12"/>
  </w:num>
  <w:num w:numId="26">
    <w:abstractNumId w:val="41"/>
  </w:num>
  <w:num w:numId="27">
    <w:abstractNumId w:val="29"/>
  </w:num>
  <w:num w:numId="28">
    <w:abstractNumId w:val="28"/>
  </w:num>
  <w:num w:numId="29">
    <w:abstractNumId w:val="2"/>
  </w:num>
  <w:num w:numId="30">
    <w:abstractNumId w:val="45"/>
  </w:num>
  <w:num w:numId="31">
    <w:abstractNumId w:val="18"/>
  </w:num>
  <w:num w:numId="32">
    <w:abstractNumId w:val="38"/>
  </w:num>
  <w:num w:numId="33">
    <w:abstractNumId w:val="14"/>
  </w:num>
  <w:num w:numId="34">
    <w:abstractNumId w:val="22"/>
  </w:num>
  <w:num w:numId="35">
    <w:abstractNumId w:val="35"/>
  </w:num>
  <w:num w:numId="36">
    <w:abstractNumId w:val="32"/>
  </w:num>
  <w:num w:numId="37">
    <w:abstractNumId w:val="1"/>
  </w:num>
  <w:num w:numId="38">
    <w:abstractNumId w:val="4"/>
  </w:num>
  <w:num w:numId="39">
    <w:abstractNumId w:val="37"/>
  </w:num>
  <w:num w:numId="40">
    <w:abstractNumId w:val="9"/>
  </w:num>
  <w:num w:numId="41">
    <w:abstractNumId w:val="20"/>
  </w:num>
  <w:num w:numId="42">
    <w:abstractNumId w:val="31"/>
  </w:num>
  <w:num w:numId="43">
    <w:abstractNumId w:val="30"/>
  </w:num>
  <w:num w:numId="44">
    <w:abstractNumId w:val="27"/>
  </w:num>
  <w:num w:numId="45">
    <w:abstractNumId w:val="15"/>
  </w:num>
  <w:num w:numId="46">
    <w:abstractNumId w:val="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96490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70C00"/>
    <w:rsid w:val="00390B7E"/>
    <w:rsid w:val="003A7D12"/>
    <w:rsid w:val="003E0665"/>
    <w:rsid w:val="003F244A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323EF"/>
    <w:rsid w:val="00741F79"/>
    <w:rsid w:val="00750993"/>
    <w:rsid w:val="00752765"/>
    <w:rsid w:val="00774E3B"/>
    <w:rsid w:val="007A3AE2"/>
    <w:rsid w:val="007D24D5"/>
    <w:rsid w:val="007E3C24"/>
    <w:rsid w:val="0080420B"/>
    <w:rsid w:val="00811F7B"/>
    <w:rsid w:val="00847993"/>
    <w:rsid w:val="00850162"/>
    <w:rsid w:val="008575A3"/>
    <w:rsid w:val="008700D2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9F119E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D1AC6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A6974"/>
    <w:rsid w:val="00DE6D23"/>
    <w:rsid w:val="00E12BEA"/>
    <w:rsid w:val="00E12C13"/>
    <w:rsid w:val="00E427CC"/>
    <w:rsid w:val="00E43AC6"/>
    <w:rsid w:val="00E80047"/>
    <w:rsid w:val="00EC34C6"/>
    <w:rsid w:val="00EC469B"/>
    <w:rsid w:val="00ED0D11"/>
    <w:rsid w:val="00ED742A"/>
    <w:rsid w:val="00EE35FB"/>
    <w:rsid w:val="00EF4E1C"/>
    <w:rsid w:val="00F1280C"/>
    <w:rsid w:val="00F379FC"/>
    <w:rsid w:val="00F4793B"/>
    <w:rsid w:val="00F55252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A6FB35-FD94-412E-80A1-228A8CDE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0D6D2D-AC14-4690-BE92-D8A3BB6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Britt Hartley</cp:lastModifiedBy>
  <cp:revision>3</cp:revision>
  <cp:lastPrinted>2018-02-14T22:28:00Z</cp:lastPrinted>
  <dcterms:created xsi:type="dcterms:W3CDTF">2021-06-07T04:02:00Z</dcterms:created>
  <dcterms:modified xsi:type="dcterms:W3CDTF">2021-06-08T03:24:00Z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{955f9fec-1c6c-40e4-b1a4-40d4a13a2585}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R20201342513</vt:lpwstr>
  </property>
  <property fmtid="{D5CDD505-2E9C-101B-9397-08002B2CF9AE}" pid="12" name="RecordPoint_SubmissionCompleted">
    <vt:lpwstr>2020-12-31T14:08:20.2002611+11:00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